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 </w:t>
      </w:r>
      <w:proofErr w:type="spellStart"/>
      <w:r>
        <w:rPr>
          <w:rFonts w:ascii="SAS Monospace" w:hAnsi="SAS Monospace" w:cs="SAS Monospace"/>
          <w:sz w:val="16"/>
          <w:szCs w:val="16"/>
        </w:rPr>
        <w:t>Exp</w:t>
      </w:r>
      <w:proofErr w:type="spellEnd"/>
      <w:r>
        <w:rPr>
          <w:rFonts w:ascii="SAS Monospace" w:hAnsi="SAS Monospace" w:cs="SAS Monospace"/>
          <w:sz w:val="16"/>
          <w:szCs w:val="16"/>
        </w:rPr>
        <w:t>=502 YR=2010 ----------------------------------------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GLM Procedure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mgha</w:t>
      </w:r>
      <w:proofErr w:type="spellEnd"/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    Squares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Model                       16      8.59104508      0.53694032      20.98    &lt;.0001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Error                       39      0.99810100      0.02559233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Corrected Total             55      9.58914608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R-Square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Var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Root MSE     </w:t>
      </w:r>
      <w:proofErr w:type="spellStart"/>
      <w:r>
        <w:rPr>
          <w:rFonts w:ascii="SAS Monospace" w:hAnsi="SAS Monospace" w:cs="SAS Monospace"/>
          <w:sz w:val="16"/>
          <w:szCs w:val="16"/>
        </w:rPr>
        <w:t>mgha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Mean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0.895913      10.35933      0.159976      1.544270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  Type 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REP                          3      0.87050314      0.29016771      11.34    &lt;.0001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TRT                         13      7.72054194      0.59388784      23.21    &lt;.0001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Type III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REP                          3      0.87050314      0.29016771      11.34    &lt;.0001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TRT                         13      7.72054194      0.59388784      23.21    &lt;.0001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SAS System    07:35 Thursday, February 12, 2015 175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 </w:t>
      </w:r>
      <w:proofErr w:type="spellStart"/>
      <w:r>
        <w:rPr>
          <w:rFonts w:ascii="SAS Monospace" w:hAnsi="SAS Monospace" w:cs="SAS Monospace"/>
          <w:sz w:val="16"/>
          <w:szCs w:val="16"/>
        </w:rPr>
        <w:t>Exp</w:t>
      </w:r>
      <w:proofErr w:type="spellEnd"/>
      <w:r>
        <w:rPr>
          <w:rFonts w:ascii="SAS Monospace" w:hAnsi="SAS Monospace" w:cs="SAS Monospace"/>
          <w:sz w:val="16"/>
          <w:szCs w:val="16"/>
        </w:rPr>
        <w:t>=502 YR=2011 ----------------------------------------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GLM Procedure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mgha</w:t>
      </w:r>
      <w:proofErr w:type="spellEnd"/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    Squares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Model                       16     10.96393852      0.68524616       2.29    0.0176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Error                       39     11.66631594      0.29913631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Corrected Total             55     22.63025446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R-Square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Var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Root MSE     </w:t>
      </w:r>
      <w:proofErr w:type="spellStart"/>
      <w:r>
        <w:rPr>
          <w:rFonts w:ascii="SAS Monospace" w:hAnsi="SAS Monospace" w:cs="SAS Monospace"/>
          <w:sz w:val="16"/>
          <w:szCs w:val="16"/>
        </w:rPr>
        <w:t>mgha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Mean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0.484481      21.17507      0.546934      2.582913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  Type 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REP                          3      1.50316443      0.50105481       1.68    0.1882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TRT                         13      9.46077409      0.72775185       2.43    0.0161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Type III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REP                          3      1.50316443      0.50105481       1.68    0.1882</w:t>
      </w:r>
    </w:p>
    <w:p w:rsidR="00DE6516" w:rsidRPr="006F0773" w:rsidRDefault="006F0773" w:rsidP="006F077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TRT                         13      9.46077409      </w:t>
      </w:r>
      <w:r>
        <w:rPr>
          <w:rFonts w:ascii="SAS Monospace" w:hAnsi="SAS Monospace" w:cs="SAS Monospace"/>
          <w:sz w:val="16"/>
          <w:szCs w:val="16"/>
        </w:rPr>
        <w:t>0.72775185       2.43    0.0161</w:t>
      </w:r>
      <w:bookmarkStart w:id="0" w:name="_GoBack"/>
      <w:bookmarkEnd w:id="0"/>
    </w:p>
    <w:sectPr w:rsidR="00DE6516" w:rsidRPr="006F0773" w:rsidSect="006F0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3"/>
    <w:rsid w:val="006F0773"/>
    <w:rsid w:val="00D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995DF-5F5F-407B-87D7-6FC28FE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1</cp:revision>
  <dcterms:created xsi:type="dcterms:W3CDTF">2015-02-12T13:40:00Z</dcterms:created>
  <dcterms:modified xsi:type="dcterms:W3CDTF">2015-02-12T13:42:00Z</dcterms:modified>
</cp:coreProperties>
</file>